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5CE3A22D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CA131A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EN PROVENANCE D’UN 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pays de la zone </w:t>
      </w:r>
      <w:r w:rsidR="00D80693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orange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7D484C18" w14:textId="2AEDCF1C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  <w:r w:rsidR="000B7F2D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diarrhées inhabituelles.</w:t>
      </w: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218841C9" w14:textId="002F2D68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fr-FR" w:eastAsia="zh-CN" w:bidi="hi-IN"/>
        </w:rPr>
      </w:pPr>
    </w:p>
    <w:p w14:paraId="2CEDA628" w14:textId="77777777" w:rsidR="000B7F2D" w:rsidRDefault="000B7F2D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fr-FR" w:eastAsia="zh-CN" w:bidi="hi-IN"/>
        </w:rPr>
      </w:pPr>
    </w:p>
    <w:p w14:paraId="70B304AE" w14:textId="7423EEAC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ne suis pas vacciné selon un schéma vaccinal complet avec un vaccin reconnu par l’Agence européenne du médicament</w:t>
      </w:r>
      <w:r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27C2D43" w14:textId="65CFB7DF" w:rsidR="00830745" w:rsidRPr="00DD4A1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0B7F2D">
        <w:rPr>
          <w:rStyle w:val="Aucun"/>
          <w:rFonts w:ascii="Marianne" w:hAnsi="Marianne"/>
          <w:b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 me soumettre au test antigénique ou à l’examen biologique qui peut être réalisé à mon arrivée en France métropolitaine</w:t>
      </w:r>
      <w:r w:rsidR="007F4D2E"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 onze ans).</w:t>
      </w:r>
    </w:p>
    <w:p w14:paraId="4FE0E757" w14:textId="77777777" w:rsidR="007F4D2E" w:rsidRPr="00DD4A13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0B7F2D">
        <w:rPr>
          <w:rStyle w:val="Aucun"/>
          <w:rFonts w:ascii="Marianne" w:hAnsi="Marianne"/>
          <w:b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 m’isoler durant sept jours, le cas échéant dans l’un des lieux désignés par les autori</w:t>
      </w:r>
      <w:r w:rsidR="007F4D2E" w:rsidRPr="00DD4A13">
        <w:rPr>
          <w:rStyle w:val="Aucun"/>
          <w:rFonts w:ascii="Marianne" w:hAnsi="Marianne"/>
          <w:bCs/>
          <w:sz w:val="20"/>
          <w:szCs w:val="20"/>
          <w:lang w:val="fr-FR"/>
        </w:rPr>
        <w:t>tés françaises.</w:t>
      </w:r>
    </w:p>
    <w:p w14:paraId="54D7F341" w14:textId="6BF8D408"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0B7F2D">
        <w:rPr>
          <w:rStyle w:val="Aucun"/>
          <w:rFonts w:ascii="Marianne" w:hAnsi="Marianne"/>
          <w:b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</w:t>
      </w:r>
      <w:r w:rsidR="00D80693"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me soumettre à un examen biologique de dépistage virologique (PCR) à l’issue de la période d’isolement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 onze ans).</w:t>
      </w:r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41C8E910" w14:textId="39C83DC8" w:rsidR="00556DF1" w:rsidRPr="002F3CCC" w:rsidRDefault="000B7F2D" w:rsidP="000B7F2D">
      <w:pPr>
        <w:pStyle w:val="Corps"/>
        <w:spacing w:after="120"/>
        <w:jc w:val="center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                                                                                                                         </w:t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 w:rsidSect="000B7F2D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9300" w14:textId="77777777" w:rsidR="00276C77" w:rsidRDefault="00276C77">
      <w:r>
        <w:separator/>
      </w:r>
    </w:p>
  </w:endnote>
  <w:endnote w:type="continuationSeparator" w:id="0">
    <w:p w14:paraId="5D3D9359" w14:textId="77777777" w:rsidR="00276C77" w:rsidRDefault="0027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A7D6" w14:textId="77777777" w:rsidR="00276C77" w:rsidRDefault="00276C77">
      <w:r>
        <w:separator/>
      </w:r>
    </w:p>
  </w:footnote>
  <w:footnote w:type="continuationSeparator" w:id="0">
    <w:p w14:paraId="441E2789" w14:textId="77777777" w:rsidR="00276C77" w:rsidRDefault="0027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B7F2D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76C77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31A"/>
    <w:rsid w:val="00CA1B44"/>
    <w:rsid w:val="00CA456A"/>
    <w:rsid w:val="00CA65D1"/>
    <w:rsid w:val="00CA7EAB"/>
    <w:rsid w:val="00CD06C7"/>
    <w:rsid w:val="00CE4FCA"/>
    <w:rsid w:val="00CF5819"/>
    <w:rsid w:val="00D13D09"/>
    <w:rsid w:val="00D17E8C"/>
    <w:rsid w:val="00D23DF0"/>
    <w:rsid w:val="00D756D9"/>
    <w:rsid w:val="00D80693"/>
    <w:rsid w:val="00DA21FF"/>
    <w:rsid w:val="00DD4A13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F41-7CA7-4C2B-9B31-1B4BF3D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GUITTET Philippe</cp:lastModifiedBy>
  <cp:revision>3</cp:revision>
  <dcterms:created xsi:type="dcterms:W3CDTF">2021-06-15T09:22:00Z</dcterms:created>
  <dcterms:modified xsi:type="dcterms:W3CDTF">2021-06-15T10:02:00Z</dcterms:modified>
  <dc:language>fr-FR</dc:language>
</cp:coreProperties>
</file>